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4C1DAC">
        <w:rPr>
          <w:rFonts w:ascii="GHEA Grapalat" w:hAnsi="GHEA Grapalat" w:cs="Sylfaen"/>
          <w:sz w:val="20"/>
          <w:lang w:val="hy-AM"/>
        </w:rPr>
        <w:t>տնտեսական ապրանքների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C1DAC">
        <w:rPr>
          <w:rFonts w:ascii="GHEA Grapalat" w:hAnsi="GHEA Grapalat" w:cs="Sylfaen"/>
          <w:sz w:val="20"/>
          <w:lang w:val="af-ZA"/>
        </w:rPr>
        <w:t>«</w:t>
      </w:r>
      <w:r w:rsidR="004C1DAC">
        <w:rPr>
          <w:rFonts w:ascii="GHEA Grapalat" w:hAnsi="GHEA Grapalat" w:cs="Sylfaen"/>
          <w:sz w:val="20"/>
          <w:lang w:val="hy-AM"/>
        </w:rPr>
        <w:t>ՀՀԱՆ</w:t>
      </w:r>
      <w:r w:rsidR="004C1DAC">
        <w:rPr>
          <w:rFonts w:ascii="GHEA Grapalat" w:hAnsi="GHEA Grapalat" w:cs="Sylfaen"/>
          <w:sz w:val="20"/>
          <w:lang w:val="af-ZA"/>
        </w:rPr>
        <w:t>ԳԲԿ-ԷԱՃԱՊՁԲ-2</w:t>
      </w:r>
      <w:r w:rsidR="004C1DAC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C1DAC">
        <w:rPr>
          <w:rFonts w:ascii="GHEA Grapalat" w:hAnsi="GHEA Grapalat" w:cs="Sylfaen"/>
          <w:sz w:val="20"/>
          <w:lang w:val="hy-AM"/>
        </w:rPr>
        <w:t>20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4C1DAC">
        <w:rPr>
          <w:rFonts w:ascii="GHEA Grapalat" w:hAnsi="GHEA Grapalat" w:cs="Sylfaen"/>
          <w:sz w:val="20"/>
          <w:lang w:val="hy-AM"/>
        </w:rPr>
        <w:t>0</w:t>
      </w:r>
      <w:r w:rsidR="00DB7E9B" w:rsidRPr="00DB7E9B">
        <w:rPr>
          <w:rFonts w:ascii="GHEA Grapalat" w:hAnsi="GHEA Grapalat" w:cs="Sylfaen"/>
          <w:sz w:val="20"/>
          <w:lang w:val="af-ZA"/>
        </w:rPr>
        <w:t>8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4C1DAC">
        <w:rPr>
          <w:rFonts w:ascii="GHEA Grapalat" w:hAnsi="GHEA Grapalat" w:cs="Sylfaen"/>
          <w:sz w:val="20"/>
          <w:lang w:val="hy-AM"/>
        </w:rPr>
        <w:t>12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4C1DAC">
        <w:rPr>
          <w:rFonts w:ascii="GHEA Grapalat" w:hAnsi="GHEA Grapalat" w:cs="Sylfaen"/>
          <w:sz w:val="20"/>
          <w:lang w:val="af-ZA"/>
        </w:rPr>
        <w:t>«</w:t>
      </w:r>
      <w:r w:rsidR="004C1DAC">
        <w:rPr>
          <w:rFonts w:ascii="GHEA Grapalat" w:hAnsi="GHEA Grapalat" w:cs="Sylfaen"/>
          <w:sz w:val="20"/>
          <w:lang w:val="hy-AM"/>
        </w:rPr>
        <w:t>ՀՀԱՆ</w:t>
      </w:r>
      <w:r w:rsidR="004C1DAC">
        <w:rPr>
          <w:rFonts w:ascii="GHEA Grapalat" w:hAnsi="GHEA Grapalat" w:cs="Sylfaen"/>
          <w:sz w:val="20"/>
          <w:lang w:val="af-ZA"/>
        </w:rPr>
        <w:t>ԳԲԿ-ԷԱՃԱՊՁԲ-2</w:t>
      </w:r>
      <w:r w:rsidR="004C1DAC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C1DAC">
        <w:rPr>
          <w:rFonts w:ascii="GHEA Grapalat" w:hAnsi="GHEA Grapalat" w:cs="Sylfaen"/>
          <w:sz w:val="20"/>
          <w:lang w:val="hy-AM"/>
        </w:rPr>
        <w:t>20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DB7E9B" w:rsidRPr="00DB7E9B">
        <w:rPr>
          <w:rFonts w:ascii="GHEA Grapalat" w:hAnsi="GHEA Grapalat" w:cs="Sylfaen"/>
          <w:sz w:val="20"/>
          <w:lang w:val="af-ZA"/>
        </w:rPr>
        <w:t>7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43B" w:rsidRDefault="00F2043B">
      <w:r>
        <w:separator/>
      </w:r>
    </w:p>
  </w:endnote>
  <w:endnote w:type="continuationSeparator" w:id="0">
    <w:p w:rsidR="00F2043B" w:rsidRDefault="00F2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43B" w:rsidRDefault="00F2043B">
      <w:r>
        <w:separator/>
      </w:r>
    </w:p>
  </w:footnote>
  <w:footnote w:type="continuationSeparator" w:id="0">
    <w:p w:rsidR="00F2043B" w:rsidRDefault="00F20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5395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1DAC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B7E9B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043B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71EAF-998F-47F7-9401-122DBCE2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73</cp:revision>
  <cp:lastPrinted>2026-01-13T06:26:00Z</cp:lastPrinted>
  <dcterms:created xsi:type="dcterms:W3CDTF">2023-06-09T05:25:00Z</dcterms:created>
  <dcterms:modified xsi:type="dcterms:W3CDTF">2026-06-17T12:15:00Z</dcterms:modified>
</cp:coreProperties>
</file>